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spacing w:after="0" w:line="240" w:lineRule="auto"/>
        <w:rPr>
          <w:b/>
          <w:bCs/>
        </w:rPr>
      </w:pPr>
      <w:r>
        <w:rPr>
          <w:b/>
          <w:bCs/>
        </w:rPr>
        <w:t>Elterninformation 13.09.2021</w:t>
      </w:r>
      <w:r>
        <w:rPr>
          <w:b/>
          <w:bCs/>
        </w:rPr>
        <w:tab/>
      </w:r>
      <w:r>
        <w:rPr>
          <w:b/>
          <w:bCs/>
        </w:rPr>
        <w:tab/>
      </w:r>
      <w:r>
        <w:rPr>
          <w:b/>
          <w:bCs/>
        </w:rPr>
        <w:tab/>
      </w:r>
      <w:r>
        <w:rPr>
          <w:b/>
          <w:bCs/>
        </w:rPr>
        <w:tab/>
      </w:r>
      <w:r>
        <w:rPr>
          <w:b/>
          <w:bCs/>
        </w:rPr>
        <w:tab/>
      </w:r>
      <w:r>
        <w:rPr>
          <w:b/>
          <w:bCs/>
        </w:rPr>
        <w:tab/>
      </w:r>
      <w:r>
        <w:rPr>
          <w:b/>
          <w:bCs/>
        </w:rPr>
        <w:tab/>
      </w:r>
      <w:r>
        <w:rPr>
          <w:b/>
          <w:bCs/>
        </w:rPr>
        <w:tab/>
      </w:r>
      <w:r>
        <w:rPr>
          <w:b/>
          <w:bCs/>
        </w:rPr>
        <w:tab/>
      </w:r>
    </w:p>
    <w:p>
      <w:pPr>
        <w:spacing w:after="0" w:line="240" w:lineRule="auto"/>
        <w:jc w:val="both"/>
        <w:rPr>
          <w:rFonts w:eastAsia="Times New Roman" w:cs="Times New Roman"/>
          <w:b/>
          <w:sz w:val="32"/>
          <w:szCs w:val="32"/>
        </w:rPr>
      </w:pPr>
      <w:r>
        <w:rPr>
          <w:rFonts w:ascii="Times New Roman" w:hAnsi="Times New Roman" w:cs="Times New Roman"/>
          <w:noProof/>
          <w:sz w:val="24"/>
          <w:szCs w:val="24"/>
          <w:lang w:eastAsia="de-DE"/>
        </w:rPr>
        <w:drawing>
          <wp:anchor distT="0" distB="0" distL="114300" distR="114300" simplePos="0" relativeHeight="251656703" behindDoc="1" locked="0" layoutInCell="1" allowOverlap="1">
            <wp:simplePos x="0" y="0"/>
            <wp:positionH relativeFrom="margin">
              <wp:posOffset>4015105</wp:posOffset>
            </wp:positionH>
            <wp:positionV relativeFrom="margin">
              <wp:posOffset>224155</wp:posOffset>
            </wp:positionV>
            <wp:extent cx="1866900" cy="1323975"/>
            <wp:effectExtent l="0" t="0" r="0" b="9525"/>
            <wp:wrapNone/>
            <wp:docPr id="3" name="Grafik 3" descr="Kinderhaus final 1 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inderhaus final 1 RGB-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1323975"/>
                    </a:xfrm>
                    <a:prstGeom prst="rect">
                      <a:avLst/>
                    </a:prstGeom>
                    <a:noFill/>
                  </pic:spPr>
                </pic:pic>
              </a:graphicData>
            </a:graphic>
            <wp14:sizeRelH relativeFrom="page">
              <wp14:pctWidth>0</wp14:pctWidth>
            </wp14:sizeRelH>
            <wp14:sizeRelV relativeFrom="page">
              <wp14:pctHeight>0</wp14:pctHeight>
            </wp14:sizeRelV>
          </wp:anchor>
        </w:drawing>
      </w:r>
    </w:p>
    <w:p>
      <w:pPr>
        <w:spacing w:after="0" w:line="240" w:lineRule="auto"/>
        <w:rPr>
          <w:rFonts w:eastAsia="Times New Roman" w:cs="Times New Roman"/>
          <w:b/>
          <w:color w:val="0070C0"/>
          <w:sz w:val="40"/>
          <w:szCs w:val="40"/>
        </w:rPr>
      </w:pPr>
      <w:r>
        <w:rPr>
          <w:rFonts w:eastAsia="Times New Roman" w:cs="Times New Roman"/>
          <w:b/>
          <w:color w:val="0070C0"/>
          <w:sz w:val="40"/>
          <w:szCs w:val="40"/>
        </w:rPr>
        <w:t>Warmes Mittagessen</w:t>
      </w:r>
    </w:p>
    <w:p>
      <w:pPr>
        <w:spacing w:after="0" w:line="240" w:lineRule="auto"/>
        <w:rPr>
          <w:rFonts w:eastAsia="Times New Roman" w:cs="Times New Roman"/>
          <w:b/>
          <w:color w:val="0070C0"/>
          <w:sz w:val="32"/>
          <w:szCs w:val="32"/>
        </w:rPr>
      </w:pPr>
    </w:p>
    <w:p>
      <w:pPr>
        <w:spacing w:after="0" w:line="240" w:lineRule="auto"/>
        <w:rPr>
          <w:rFonts w:ascii="Arial" w:hAnsi="Arial" w:cs="Arial"/>
          <w:sz w:val="24"/>
          <w:szCs w:val="24"/>
        </w:rPr>
      </w:pPr>
      <w:r>
        <w:rPr>
          <w:rFonts w:ascii="Arial" w:hAnsi="Arial" w:cs="Arial"/>
          <w:sz w:val="24"/>
          <w:szCs w:val="24"/>
        </w:rPr>
        <w:tab/>
      </w:r>
    </w:p>
    <w:p>
      <w:pPr>
        <w:spacing w:after="0" w:line="240" w:lineRule="auto"/>
        <w:rPr>
          <w:rFonts w:ascii="Arial" w:hAnsi="Arial" w:cs="Arial"/>
          <w:sz w:val="20"/>
          <w:szCs w:val="24"/>
          <w:u w:val="single"/>
        </w:rPr>
      </w:pPr>
    </w:p>
    <w:p>
      <w:pPr>
        <w:spacing w:after="0" w:line="240" w:lineRule="auto"/>
        <w:jc w:val="both"/>
        <w:rPr>
          <w:rFonts w:eastAsia="Times New Roman" w:cs="Times New Roman"/>
          <w:b/>
          <w:sz w:val="16"/>
          <w:szCs w:val="16"/>
        </w:rPr>
      </w:pPr>
      <w:r>
        <w:rPr>
          <w:rFonts w:eastAsia="Times New Roman" w:cs="Times New Roman"/>
          <w:b/>
          <w:sz w:val="16"/>
          <w:szCs w:val="16"/>
        </w:rPr>
        <w:tab/>
      </w:r>
      <w:r>
        <w:rPr>
          <w:rFonts w:eastAsia="Times New Roman" w:cs="Times New Roman"/>
          <w:b/>
          <w:sz w:val="16"/>
          <w:szCs w:val="16"/>
        </w:rPr>
        <w:tab/>
      </w:r>
      <w:r>
        <w:rPr>
          <w:rFonts w:eastAsia="Times New Roman" w:cs="Times New Roman"/>
          <w:b/>
          <w:sz w:val="16"/>
          <w:szCs w:val="16"/>
        </w:rPr>
        <w:tab/>
      </w:r>
      <w:r>
        <w:rPr>
          <w:rFonts w:eastAsia="Times New Roman" w:cs="Times New Roman"/>
          <w:b/>
          <w:sz w:val="16"/>
          <w:szCs w:val="16"/>
        </w:rPr>
        <w:tab/>
      </w:r>
      <w:r>
        <w:rPr>
          <w:rFonts w:eastAsia="Times New Roman" w:cs="Times New Roman"/>
          <w:b/>
          <w:sz w:val="16"/>
          <w:szCs w:val="16"/>
        </w:rPr>
        <w:tab/>
      </w:r>
      <w:r>
        <w:rPr>
          <w:rFonts w:eastAsia="Times New Roman" w:cs="Times New Roman"/>
          <w:b/>
          <w:sz w:val="16"/>
          <w:szCs w:val="16"/>
        </w:rPr>
        <w:tab/>
      </w:r>
      <w:r>
        <w:rPr>
          <w:rFonts w:eastAsia="Times New Roman" w:cs="Times New Roman"/>
          <w:b/>
          <w:sz w:val="16"/>
          <w:szCs w:val="16"/>
        </w:rPr>
        <w:tab/>
      </w:r>
      <w:r>
        <w:rPr>
          <w:rFonts w:eastAsia="Times New Roman" w:cs="Times New Roman"/>
          <w:b/>
          <w:sz w:val="16"/>
          <w:szCs w:val="16"/>
        </w:rPr>
        <w:tab/>
      </w:r>
      <w:r>
        <w:rPr>
          <w:rFonts w:eastAsia="Times New Roman" w:cs="Times New Roman"/>
          <w:b/>
          <w:sz w:val="16"/>
          <w:szCs w:val="16"/>
        </w:rPr>
        <w:tab/>
        <w:t xml:space="preserve">        </w:t>
      </w:r>
    </w:p>
    <w:p>
      <w:pPr>
        <w:spacing w:after="0" w:line="240" w:lineRule="auto"/>
        <w:jc w:val="both"/>
        <w:rPr>
          <w:rFonts w:eastAsia="Times New Roman" w:cs="Times New Roman"/>
          <w:bCs/>
          <w:sz w:val="28"/>
          <w:szCs w:val="28"/>
        </w:rPr>
      </w:pPr>
    </w:p>
    <w:p>
      <w:pPr>
        <w:spacing w:after="0" w:line="240" w:lineRule="auto"/>
        <w:jc w:val="both"/>
        <w:rPr>
          <w:rFonts w:eastAsia="Times New Roman" w:cs="Times New Roman"/>
          <w:bCs/>
          <w:sz w:val="28"/>
          <w:szCs w:val="28"/>
        </w:rPr>
      </w:pPr>
      <w:r>
        <w:rPr>
          <w:rFonts w:eastAsia="Times New Roman" w:cs="Times New Roman"/>
          <w:bCs/>
          <w:sz w:val="28"/>
          <w:szCs w:val="28"/>
        </w:rPr>
        <w:t>Sehr geehrte Eltern!</w:t>
      </w:r>
    </w:p>
    <w:p>
      <w:pPr>
        <w:spacing w:after="0" w:line="240" w:lineRule="auto"/>
        <w:jc w:val="both"/>
        <w:rPr>
          <w:rFonts w:eastAsia="Times New Roman" w:cs="Times New Roman"/>
          <w:bCs/>
          <w:sz w:val="28"/>
          <w:szCs w:val="28"/>
        </w:rPr>
      </w:pPr>
    </w:p>
    <w:p>
      <w:pPr>
        <w:spacing w:after="0" w:line="240" w:lineRule="auto"/>
        <w:jc w:val="both"/>
        <w:rPr>
          <w:rFonts w:eastAsia="Times New Roman" w:cs="Times New Roman"/>
          <w:bCs/>
          <w:sz w:val="28"/>
          <w:szCs w:val="28"/>
        </w:rPr>
      </w:pPr>
      <w:r>
        <w:rPr>
          <w:rFonts w:eastAsia="Times New Roman" w:cs="Times New Roman"/>
          <w:bCs/>
          <w:sz w:val="28"/>
          <w:szCs w:val="28"/>
        </w:rPr>
        <w:t xml:space="preserve">Wenn Sie warmes Mittagessen gebucht haben, bitten wir Sie dieses bis spätestens Dienstag für die darauffolgende Woche in die Liste einzutragen. Die Liste hängt an der Informationswand jeder Gruppe. </w:t>
      </w:r>
    </w:p>
    <w:p>
      <w:pPr>
        <w:spacing w:after="0" w:line="240" w:lineRule="auto"/>
        <w:jc w:val="both"/>
        <w:rPr>
          <w:rFonts w:eastAsia="Times New Roman" w:cs="Times New Roman"/>
          <w:bCs/>
          <w:sz w:val="24"/>
          <w:szCs w:val="24"/>
        </w:rPr>
      </w:pPr>
    </w:p>
    <w:p>
      <w:pPr>
        <w:spacing w:after="0" w:line="240" w:lineRule="auto"/>
        <w:jc w:val="both"/>
        <w:rPr>
          <w:rFonts w:eastAsia="Times New Roman" w:cs="Times New Roman"/>
          <w:bCs/>
          <w:sz w:val="28"/>
          <w:szCs w:val="28"/>
        </w:rPr>
      </w:pPr>
      <w:r>
        <w:rPr>
          <w:rFonts w:eastAsia="Times New Roman" w:cs="Times New Roman"/>
          <w:bCs/>
          <w:sz w:val="28"/>
          <w:szCs w:val="28"/>
        </w:rPr>
        <w:t>Abbestellungen sind nur bis 9.00 Uhr für den darauffolgenden Tag möglich.</w:t>
      </w:r>
    </w:p>
    <w:p>
      <w:pPr>
        <w:spacing w:after="0" w:line="240" w:lineRule="auto"/>
        <w:jc w:val="both"/>
        <w:rPr>
          <w:rFonts w:eastAsia="Times New Roman" w:cs="Times New Roman"/>
          <w:bCs/>
          <w:sz w:val="24"/>
          <w:szCs w:val="24"/>
        </w:rPr>
      </w:pPr>
    </w:p>
    <w:p>
      <w:pPr>
        <w:spacing w:after="0" w:line="240" w:lineRule="auto"/>
        <w:jc w:val="both"/>
        <w:rPr>
          <w:rFonts w:eastAsia="Times New Roman" w:cs="Times New Roman"/>
          <w:bCs/>
          <w:sz w:val="28"/>
          <w:szCs w:val="28"/>
        </w:rPr>
      </w:pPr>
      <w:r>
        <w:rPr>
          <w:rFonts w:eastAsia="Times New Roman" w:cs="Times New Roman"/>
          <w:bCs/>
          <w:sz w:val="28"/>
          <w:szCs w:val="28"/>
        </w:rPr>
        <w:t>Aus ökologischen Gründen finden wir es sinnvoll das Essen abzubestellen oder bei spontaner Erkrankung abzuholen. Wir möchten möglichst wenig Essen wegwerfen.</w:t>
      </w:r>
    </w:p>
    <w:p>
      <w:pPr>
        <w:spacing w:after="0" w:line="240" w:lineRule="auto"/>
        <w:jc w:val="both"/>
        <w:rPr>
          <w:rFonts w:eastAsia="Times New Roman" w:cs="Times New Roman"/>
          <w:b/>
          <w:sz w:val="24"/>
          <w:szCs w:val="24"/>
        </w:rPr>
      </w:pPr>
    </w:p>
    <w:p>
      <w:pPr>
        <w:spacing w:after="0" w:line="240" w:lineRule="auto"/>
        <w:jc w:val="both"/>
        <w:rPr>
          <w:rFonts w:eastAsia="Times New Roman" w:cs="Times New Roman"/>
          <w:bCs/>
          <w:sz w:val="28"/>
          <w:szCs w:val="28"/>
        </w:rPr>
      </w:pPr>
      <w:r>
        <w:rPr>
          <w:rFonts w:eastAsia="Times New Roman" w:cs="Times New Roman"/>
          <w:bCs/>
          <w:sz w:val="28"/>
          <w:szCs w:val="28"/>
        </w:rPr>
        <w:t xml:space="preserve">Damit wir die Kinder gut beim  Mittagessen betreuen können, ist eine </w:t>
      </w:r>
    </w:p>
    <w:p>
      <w:pPr>
        <w:spacing w:after="0" w:line="240" w:lineRule="auto"/>
        <w:jc w:val="both"/>
        <w:rPr>
          <w:rFonts w:eastAsia="Times New Roman" w:cs="Times New Roman"/>
          <w:b/>
          <w:sz w:val="28"/>
          <w:szCs w:val="28"/>
        </w:rPr>
      </w:pPr>
      <w:r>
        <w:rPr>
          <w:rFonts w:eastAsia="Times New Roman" w:cs="Times New Roman"/>
          <w:b/>
          <w:sz w:val="28"/>
          <w:szCs w:val="28"/>
        </w:rPr>
        <w:t>Abholung ausschließlich in der Zeit 12..45 Uhr – 13.00 Uhr – im Kindergarten</w:t>
      </w:r>
    </w:p>
    <w:p>
      <w:pPr>
        <w:spacing w:after="0" w:line="240" w:lineRule="auto"/>
        <w:jc w:val="both"/>
        <w:rPr>
          <w:rFonts w:eastAsia="Times New Roman" w:cs="Times New Roman"/>
          <w:b/>
          <w:sz w:val="28"/>
          <w:szCs w:val="28"/>
        </w:rPr>
      </w:pPr>
      <w:r>
        <w:rPr>
          <w:rFonts w:eastAsia="Times New Roman" w:cs="Times New Roman"/>
          <w:b/>
          <w:sz w:val="28"/>
          <w:szCs w:val="28"/>
        </w:rPr>
        <w:t>Abholung ausschließlich in der Zeit 11.30 Uhr – 11.45 Uhr – in der Krippe</w:t>
      </w:r>
    </w:p>
    <w:p>
      <w:pPr>
        <w:spacing w:after="0" w:line="240" w:lineRule="auto"/>
        <w:jc w:val="both"/>
        <w:rPr>
          <w:rFonts w:eastAsia="Times New Roman" w:cs="Times New Roman"/>
          <w:bCs/>
          <w:sz w:val="28"/>
          <w:szCs w:val="28"/>
        </w:rPr>
      </w:pPr>
      <w:r>
        <w:rPr>
          <w:rFonts w:eastAsia="Times New Roman" w:cs="Times New Roman"/>
          <w:bCs/>
          <w:sz w:val="28"/>
          <w:szCs w:val="28"/>
        </w:rPr>
        <w:t xml:space="preserve">mit eigenen Geschirr bzw. Vorratsdosen möglich. </w:t>
      </w:r>
    </w:p>
    <w:p>
      <w:pPr>
        <w:spacing w:after="0" w:line="240" w:lineRule="auto"/>
        <w:jc w:val="both"/>
        <w:rPr>
          <w:rFonts w:eastAsia="Times New Roman" w:cs="Times New Roman"/>
          <w:bCs/>
          <w:sz w:val="28"/>
          <w:szCs w:val="28"/>
        </w:rPr>
      </w:pPr>
      <w:r>
        <w:rPr>
          <w:rFonts w:eastAsia="Times New Roman" w:cs="Times New Roman"/>
          <w:bCs/>
          <w:sz w:val="28"/>
          <w:szCs w:val="28"/>
        </w:rPr>
        <w:t>Die Begleitung aller Kinder welche in der Gruppe essen hat Vorrang vor der Abholung. Wir bedanken uns im Voraus für Ihre Geduld. Eine längere Aufbewahrung des abzuholenden Essens ist aus Gründen der Lebensmittelhygiene Verordnung nicht möglich.</w:t>
      </w:r>
    </w:p>
    <w:p>
      <w:pPr>
        <w:spacing w:after="0" w:line="240" w:lineRule="auto"/>
        <w:jc w:val="both"/>
        <w:rPr>
          <w:rFonts w:eastAsia="Times New Roman" w:cs="Times New Roman"/>
          <w:b/>
          <w:sz w:val="24"/>
          <w:szCs w:val="24"/>
        </w:rPr>
      </w:pPr>
    </w:p>
    <w:p>
      <w:pPr>
        <w:spacing w:after="0" w:line="240" w:lineRule="auto"/>
        <w:jc w:val="both"/>
        <w:rPr>
          <w:rFonts w:eastAsia="Times New Roman" w:cs="Times New Roman"/>
          <w:bCs/>
          <w:sz w:val="28"/>
          <w:szCs w:val="28"/>
        </w:rPr>
      </w:pPr>
      <w:r>
        <w:rPr>
          <w:rFonts w:eastAsia="Times New Roman" w:cs="Times New Roman"/>
          <w:bCs/>
          <w:sz w:val="28"/>
          <w:szCs w:val="28"/>
        </w:rPr>
        <w:t>Der Betrag für das Mittagessen wird in 10 Monatspauschalen abgebucht. Eine Erstattung der Pauschale erfolgt nicht. Damit Sie die Zahl der eingenommenen Essen im Blick haben, hängt monatlich eine Liste aus welche Sie unterschreiben.</w:t>
      </w:r>
    </w:p>
    <w:p>
      <w:pPr>
        <w:spacing w:after="0" w:line="240" w:lineRule="auto"/>
        <w:jc w:val="both"/>
        <w:rPr>
          <w:rFonts w:eastAsia="Times New Roman" w:cs="Times New Roman"/>
          <w:bCs/>
          <w:sz w:val="24"/>
          <w:szCs w:val="24"/>
        </w:rPr>
      </w:pPr>
    </w:p>
    <w:p>
      <w:pPr>
        <w:spacing w:after="0" w:line="240" w:lineRule="auto"/>
        <w:jc w:val="both"/>
        <w:rPr>
          <w:rFonts w:eastAsia="Times New Roman" w:cs="Times New Roman"/>
          <w:bCs/>
          <w:sz w:val="28"/>
          <w:szCs w:val="28"/>
        </w:rPr>
      </w:pPr>
      <w:r>
        <w:rPr>
          <w:rFonts w:eastAsia="Times New Roman" w:cs="Times New Roman"/>
          <w:bCs/>
          <w:sz w:val="28"/>
          <w:szCs w:val="28"/>
        </w:rPr>
        <w:t>Wenn mehr Essen von Ihrem Kind eingenommen wurden als in unserer Essenskalkulation angesetzt,  werden wir diese Essen gesondert am Ende des Jahres berechnen. Wir werden Sie dann persönlich informieren.</w:t>
      </w:r>
    </w:p>
    <w:p>
      <w:pPr>
        <w:spacing w:after="0" w:line="240" w:lineRule="auto"/>
        <w:jc w:val="both"/>
        <w:rPr>
          <w:rFonts w:eastAsia="Times New Roman" w:cs="Times New Roman"/>
          <w:bCs/>
          <w:sz w:val="28"/>
          <w:szCs w:val="28"/>
        </w:rPr>
      </w:pPr>
      <w:r>
        <w:rPr>
          <w:rFonts w:eastAsia="Times New Roman" w:cs="Times New Roman"/>
          <w:bCs/>
          <w:sz w:val="28"/>
          <w:szCs w:val="28"/>
        </w:rPr>
        <w:t>(185 Essen – 5 Tage/Woche, 148 Essen – 4 Tage/Woche, 111 Essen 3 Tage/Woche, 74 Essen – 2 Tage/Woche, 37 Essen – 1 Tag/Woche)</w:t>
      </w:r>
    </w:p>
    <w:p>
      <w:pPr>
        <w:spacing w:after="0" w:line="240" w:lineRule="auto"/>
        <w:jc w:val="both"/>
        <w:rPr>
          <w:rFonts w:eastAsia="Times New Roman" w:cs="Times New Roman"/>
          <w:bCs/>
          <w:sz w:val="24"/>
          <w:szCs w:val="24"/>
        </w:rPr>
      </w:pPr>
    </w:p>
    <w:p>
      <w:pPr>
        <w:spacing w:after="0" w:line="240" w:lineRule="auto"/>
        <w:jc w:val="both"/>
        <w:rPr>
          <w:rFonts w:eastAsia="Times New Roman" w:cs="Times New Roman"/>
          <w:bCs/>
          <w:sz w:val="28"/>
          <w:szCs w:val="28"/>
        </w:rPr>
      </w:pPr>
      <w:r>
        <w:rPr>
          <w:rFonts w:eastAsia="Times New Roman" w:cs="Times New Roman"/>
          <w:bCs/>
          <w:sz w:val="28"/>
          <w:szCs w:val="28"/>
        </w:rPr>
        <w:t>Falls Sie Fragen zum Mittagessen haben, beantworten wir Ihnen diese gerne.</w:t>
      </w:r>
    </w:p>
    <w:p>
      <w:pPr>
        <w:spacing w:after="0" w:line="240" w:lineRule="auto"/>
        <w:jc w:val="both"/>
        <w:rPr>
          <w:rFonts w:eastAsia="Times New Roman" w:cs="Times New Roman"/>
          <w:bCs/>
          <w:sz w:val="28"/>
          <w:szCs w:val="28"/>
        </w:rPr>
      </w:pPr>
    </w:p>
    <w:p>
      <w:pPr>
        <w:spacing w:after="0" w:line="240" w:lineRule="auto"/>
        <w:jc w:val="both"/>
        <w:rPr>
          <w:rFonts w:eastAsia="Times New Roman" w:cs="Times New Roman"/>
          <w:bCs/>
          <w:sz w:val="20"/>
          <w:szCs w:val="20"/>
        </w:rPr>
      </w:pPr>
    </w:p>
    <w:p>
      <w:pPr>
        <w:spacing w:after="0" w:line="240" w:lineRule="auto"/>
        <w:jc w:val="both"/>
        <w:rPr>
          <w:rFonts w:eastAsia="Times New Roman" w:cs="Times New Roman"/>
          <w:bCs/>
          <w:sz w:val="20"/>
          <w:szCs w:val="20"/>
        </w:rPr>
      </w:pPr>
    </w:p>
    <w:p>
      <w:pPr>
        <w:spacing w:after="0" w:line="240" w:lineRule="auto"/>
        <w:jc w:val="both"/>
        <w:rPr>
          <w:rFonts w:eastAsia="Times New Roman" w:cs="Times New Roman"/>
          <w:bCs/>
          <w:sz w:val="28"/>
          <w:szCs w:val="28"/>
        </w:rPr>
      </w:pPr>
      <w:r>
        <w:rPr>
          <w:rFonts w:eastAsia="Times New Roman" w:cs="Times New Roman"/>
          <w:bCs/>
          <w:sz w:val="28"/>
          <w:szCs w:val="28"/>
        </w:rPr>
        <w:t>Margarete Vogt</w:t>
      </w:r>
    </w:p>
    <w:p>
      <w:pPr>
        <w:spacing w:after="0" w:line="240" w:lineRule="auto"/>
        <w:jc w:val="both"/>
        <w:rPr>
          <w:rFonts w:eastAsia="Times New Roman" w:cs="Times New Roman"/>
          <w:bCs/>
          <w:sz w:val="28"/>
          <w:szCs w:val="28"/>
        </w:rPr>
      </w:pPr>
      <w:r>
        <w:rPr>
          <w:rFonts w:eastAsia="Times New Roman" w:cs="Times New Roman"/>
          <w:bCs/>
          <w:sz w:val="28"/>
          <w:szCs w:val="28"/>
        </w:rPr>
        <w:t>Kinderhausleitung</w:t>
      </w:r>
    </w:p>
    <w:sectPr>
      <w:headerReference w:type="default" r:id="rId7"/>
      <w:pgSz w:w="11906" w:h="16838"/>
      <w:pgMar w:top="851" w:right="1418"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Kopfzeile"/>
      <w:jc w:val="center"/>
      <w:rPr>
        <w:b/>
        <w:color w:val="808080" w:themeColor="background1" w:themeShade="80"/>
        <w:sz w:val="36"/>
      </w:rPr>
    </w:pPr>
    <w:r>
      <w:rPr>
        <w:b/>
        <w:noProof/>
        <w:color w:val="808080" w:themeColor="background1" w:themeShade="80"/>
        <w:sz w:val="36"/>
        <w:lang w:eastAsia="de-DE"/>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274320</wp:posOffset>
              </wp:positionV>
              <wp:extent cx="5772150" cy="0"/>
              <wp:effectExtent l="0" t="19050" r="0" b="19050"/>
              <wp:wrapNone/>
              <wp:docPr id="1" name="Gerade Verbindung 1"/>
              <wp:cNvGraphicFramePr/>
              <a:graphic xmlns:a="http://schemas.openxmlformats.org/drawingml/2006/main">
                <a:graphicData uri="http://schemas.microsoft.com/office/word/2010/wordprocessingShape">
                  <wps:wsp>
                    <wps:cNvCnPr/>
                    <wps:spPr>
                      <a:xfrm flipV="1">
                        <a:off x="0" y="0"/>
                        <a:ext cx="5772150" cy="0"/>
                      </a:xfrm>
                      <a:prstGeom prst="line">
                        <a:avLst/>
                      </a:prstGeom>
                      <a:ln w="285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21.6pt" to="454.1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" strokecolor="#a5a5a5 [2092]" strokeweight="2.25pt"/>
          </w:pict>
        </mc:Fallback>
      </mc:AlternateContent>
    </w:r>
    <w:r>
      <w:rPr>
        <w:b/>
        <w:color w:val="808080" w:themeColor="background1" w:themeShade="80"/>
        <w:sz w:val="36"/>
      </w:rPr>
      <w:t>Kinderhaus St. Vitus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7732D36-219A-47D6-9B41-54D5EC190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000FF" w:themeColor="hyperlink"/>
      <w:u w:val="singl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1491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kiga</dc:creator>
  <cp:lastModifiedBy>Vogt Margarete</cp:lastModifiedBy>
  <cp:revision>3</cp:revision>
  <cp:lastPrinted>2021-09-13T12:44:00Z</cp:lastPrinted>
  <dcterms:created xsi:type="dcterms:W3CDTF">2021-09-13T12:46:00Z</dcterms:created>
  <dcterms:modified xsi:type="dcterms:W3CDTF">2021-09-13T12:56:00Z</dcterms:modified>
</cp:coreProperties>
</file>